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tblpX="10214" w:tblpY="-65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91" w:type="dxa"/>
          </w:tcPr>
          <w:p>
            <w:pPr>
              <w:rPr>
                <w:vertAlign w:val="baseline"/>
              </w:rPr>
            </w:pPr>
            <w:r>
              <w:rPr>
                <w:rFonts w:ascii="Verdana" w:hAnsi="Verdana" w:eastAsia="宋体" w:cs="Verdana"/>
                <w:i w:val="0"/>
                <w:caps w:val="0"/>
                <w:color w:val="FF0000"/>
                <w:spacing w:val="0"/>
                <w:sz w:val="28"/>
                <w:szCs w:val="28"/>
                <w:shd w:val="clear" w:fill="FFFFFF"/>
              </w:rPr>
              <w:t>温馨提醒：本司所有产品均有详细版规格书，客户可通过旺旺联系客服咨询；本产品因规格、材质、性能等因素的差异，网上报价会与实际产品报价有差异，下单前请先与客服确认具体的参数数值以及实际价格，祝购物愉快！</w:t>
            </w:r>
          </w:p>
        </w:tc>
      </w:tr>
    </w:tbl>
    <w:p/>
    <w:tbl>
      <w:tblPr>
        <w:tblStyle w:val="4"/>
        <w:tblpPr w:leftFromText="180" w:rightFromText="180" w:vertAnchor="text" w:tblpX="10214" w:tblpY="-65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19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ascii="Verdana" w:hAnsi="Verdana" w:eastAsia="宋体" w:cs="Verdana"/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ascii="Verdana" w:hAnsi="Verdana" w:eastAsia="宋体" w:cs="Verdana"/>
          <w:i w:val="0"/>
          <w:caps w:val="0"/>
          <w:color w:val="FF0000"/>
          <w:spacing w:val="0"/>
          <w:sz w:val="28"/>
          <w:szCs w:val="28"/>
          <w:shd w:val="clear" w:fill="FFFFFF"/>
        </w:rPr>
        <w:t>温馨提醒：本司所有产品均有详细版规格书，客户可通过旺旺联系客服咨询；本产品因规格、材质、性能等因素的差异，网上报价会与实际产品报价有差异，下单前请先与客服确认具体的参数数值以及实际价格，祝购物愉快！</w:t>
      </w:r>
    </w:p>
    <w:p>
      <w:r>
        <w:drawing>
          <wp:inline distT="0" distB="0" distL="114300" distR="114300">
            <wp:extent cx="5272405" cy="702945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7019925"/>
            <wp:effectExtent l="0" t="0" r="1397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7019925"/>
            <wp:effectExtent l="0" t="0" r="1397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7019925"/>
            <wp:effectExtent l="0" t="0" r="1397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09900" cy="225742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ascii="Verdana" w:hAnsi="Verdana" w:eastAsia="宋体" w:cs="Verdana"/>
          <w:i w:val="0"/>
          <w:caps w:val="0"/>
          <w:color w:val="FF0000"/>
          <w:spacing w:val="0"/>
          <w:sz w:val="52"/>
          <w:szCs w:val="52"/>
          <w:shd w:val="clear" w:fill="FFFFFF"/>
        </w:rPr>
        <w:t>注意事项！！！</w:t>
      </w:r>
      <w:r>
        <w:rPr>
          <w:rFonts w:hint="default" w:ascii="Verdana" w:hAnsi="Verdana" w:eastAsia="宋体" w:cs="Verdana"/>
          <w:i w:val="0"/>
          <w:caps w:val="0"/>
          <w:color w:val="FF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Verdana" w:hAnsi="Verdana" w:eastAsia="宋体" w:cs="Verdana"/>
          <w:i w:val="0"/>
          <w:caps w:val="0"/>
          <w:color w:val="000000"/>
          <w:spacing w:val="0"/>
          <w:sz w:val="28"/>
          <w:szCs w:val="28"/>
          <w:shd w:val="clear" w:fill="FFFFFF"/>
        </w:rPr>
        <w:t>该产品为定制产品，下单之前请和客服沟通详细的参数数值，界面显示价格为参考价格，具体的价格请及时咨询客服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867647"/>
    <w:rsid w:val="48DE16EB"/>
    <w:rsid w:val="53FB2A58"/>
    <w:rsid w:val="5F00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博高光电</dc:creator>
  <cp:lastModifiedBy>颜颜</cp:lastModifiedBy>
  <dcterms:modified xsi:type="dcterms:W3CDTF">2022-02-16T06:27:00Z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